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261FE" w14:textId="77777777" w:rsidR="00FA5882" w:rsidRDefault="00FA5882" w:rsidP="00FA5882">
      <w:pPr>
        <w:jc w:val="center"/>
      </w:pPr>
      <w:r w:rsidRPr="00DC4B61">
        <w:rPr>
          <w:rFonts w:ascii="AtramentSemiBold-Regular" w:eastAsiaTheme="majorEastAsia" w:hAnsi="AtramentSemiBold-Regular" w:cstheme="majorBidi"/>
          <w:color w:val="981F77"/>
          <w:sz w:val="72"/>
          <w:szCs w:val="72"/>
        </w:rPr>
        <w:t>Exemple de délibération</w:t>
      </w:r>
    </w:p>
    <w:p w14:paraId="07061270" w14:textId="55280FA6" w:rsidR="00FA5882" w:rsidRPr="00251A59" w:rsidRDefault="00FA5882" w:rsidP="00FA5882">
      <w:pPr>
        <w:pStyle w:val="Paragraphedeliste"/>
        <w:rPr>
          <w:b/>
          <w:bCs/>
        </w:rPr>
      </w:pPr>
      <w:r w:rsidRPr="00251A59">
        <w:rPr>
          <w:b/>
          <w:bCs/>
        </w:rPr>
        <w:t>Participation au Challenge de la Mobilité du 1</w:t>
      </w:r>
      <w:r>
        <w:rPr>
          <w:b/>
          <w:bCs/>
        </w:rPr>
        <w:t>4</w:t>
      </w:r>
      <w:r w:rsidRPr="00251A59">
        <w:rPr>
          <w:b/>
          <w:bCs/>
        </w:rPr>
        <w:t xml:space="preserve"> au 2</w:t>
      </w:r>
      <w:r>
        <w:rPr>
          <w:b/>
          <w:bCs/>
        </w:rPr>
        <w:t>0</w:t>
      </w:r>
      <w:r w:rsidRPr="00251A59">
        <w:rPr>
          <w:b/>
          <w:bCs/>
        </w:rPr>
        <w:t xml:space="preserve"> septembre 202</w:t>
      </w:r>
      <w:r>
        <w:rPr>
          <w:b/>
          <w:bCs/>
        </w:rPr>
        <w:t>6</w:t>
      </w:r>
    </w:p>
    <w:p w14:paraId="0EFDF8E7" w14:textId="77777777" w:rsidR="00FA5882" w:rsidRDefault="00FA5882" w:rsidP="00FA5882">
      <w:pPr>
        <w:pStyle w:val="Paragraphedeliste"/>
      </w:pPr>
    </w:p>
    <w:p w14:paraId="404281D2" w14:textId="77777777" w:rsidR="00FA5882" w:rsidRDefault="00FA5882" w:rsidP="00FA5882">
      <w:pPr>
        <w:pStyle w:val="Titre1"/>
      </w:pPr>
      <w:r>
        <w:t>Résumé :</w:t>
      </w:r>
    </w:p>
    <w:p w14:paraId="527B2F34" w14:textId="5441F72E" w:rsidR="00FA5882" w:rsidRDefault="00FA5882" w:rsidP="00FA5882">
      <w:r>
        <w:t xml:space="preserve">L'ADEME Bourgogne Franche-Comté, en partenariat avec la Région BFC, la DREAL BFC, et la CCI BFC, organise la </w:t>
      </w:r>
      <w:r>
        <w:t>6</w:t>
      </w:r>
      <w:r w:rsidRPr="00DC4B61">
        <w:rPr>
          <w:b/>
          <w:bCs/>
        </w:rPr>
        <w:t>e édition du Challenge de la Mobilité</w:t>
      </w:r>
      <w:r>
        <w:t xml:space="preserve"> en Bourgogne Franche-Comté. Ce </w:t>
      </w:r>
      <w:proofErr w:type="gramStart"/>
      <w:r>
        <w:t>challenge</w:t>
      </w:r>
      <w:proofErr w:type="gramEnd"/>
      <w:r>
        <w:t xml:space="preserve"> aura lieu du 1</w:t>
      </w:r>
      <w:r>
        <w:t>4</w:t>
      </w:r>
      <w:r>
        <w:t xml:space="preserve"> au 2</w:t>
      </w:r>
      <w:r>
        <w:t>0</w:t>
      </w:r>
      <w:r>
        <w:t xml:space="preserve"> septembre 202</w:t>
      </w:r>
      <w:r>
        <w:t>6</w:t>
      </w:r>
      <w:r>
        <w:t>, lors de la Semaine Européenne de la Mobilité. Il vise à inciter les usagers et en particulier les salariés, à se déplacer autrement que seuls en voiture pour leurs trajets domicile</w:t>
      </w:r>
      <w:r w:rsidRPr="00DC4B61">
        <w:rPr>
          <w:rFonts w:ascii="Calibri" w:hAnsi="Calibri" w:cs="Calibri"/>
        </w:rPr>
        <w:t>­</w:t>
      </w:r>
      <w:r>
        <w:t xml:space="preserve"> travail. A cette occasion, ils font l'exp</w:t>
      </w:r>
      <w:r w:rsidRPr="00DC4B61">
        <w:rPr>
          <w:rFonts w:cs="Marianne"/>
        </w:rPr>
        <w:t>é</w:t>
      </w:r>
      <w:r>
        <w:t>rience d'autres modes de d</w:t>
      </w:r>
      <w:r w:rsidRPr="00DC4B61">
        <w:rPr>
          <w:rFonts w:cs="Marianne"/>
        </w:rPr>
        <w:t>é</w:t>
      </w:r>
      <w:r>
        <w:t xml:space="preserve">placements comme le covoiturage, le vélo, les transports en commun, la marche ou le télétravail. </w:t>
      </w:r>
      <w:r w:rsidRPr="00D45E1B">
        <w:t>L’objectif de cette initiative est de modifier les pratiques dans la durée.</w:t>
      </w:r>
    </w:p>
    <w:p w14:paraId="5ACEB688" w14:textId="77777777" w:rsidR="00FA5882" w:rsidRDefault="00FA5882" w:rsidP="00FA5882">
      <w:r>
        <w:t>L'ensemble des établissements publics de coopération intercommunale de la région sont invités à constituer des relais locaux de cet évènement auprès de leurs structures employeuses (publiques et privées) : communication, animation, remise de prix, etc.</w:t>
      </w:r>
    </w:p>
    <w:p w14:paraId="473D54AD" w14:textId="032F2D55" w:rsidR="00FA5882" w:rsidRDefault="00FA5882" w:rsidP="00FA5882">
      <w:r>
        <w:t xml:space="preserve">La présente délibération vise ainsi à inscrire la Communauté </w:t>
      </w:r>
      <w:r w:rsidRPr="00DC4B61">
        <w:rPr>
          <w:highlight w:val="yellow"/>
        </w:rPr>
        <w:t>XXXX</w:t>
      </w:r>
      <w:r>
        <w:t xml:space="preserve"> comme partenaire et relais local de cette </w:t>
      </w:r>
      <w:r>
        <w:t>6</w:t>
      </w:r>
      <w:r>
        <w:t>e édition du Challenge de la Mobilité BFC.</w:t>
      </w:r>
    </w:p>
    <w:p w14:paraId="16E63F73" w14:textId="77777777" w:rsidR="00FA5882" w:rsidRDefault="00FA5882" w:rsidP="00FA5882">
      <w:pPr>
        <w:pStyle w:val="Titre1"/>
      </w:pPr>
      <w:r>
        <w:t>Détails :</w:t>
      </w:r>
    </w:p>
    <w:p w14:paraId="1A1CE703" w14:textId="77777777" w:rsidR="00FA5882" w:rsidRDefault="00FA5882" w:rsidP="00FA5882">
      <w:r>
        <w:t>Le Challenge de la Mobilité Bourgogne-Franche-Comté intitulé « Au travail, on s'y rend autrement ! » vise à promouvoir les modes de transports alternatifs à la voiture individuelle (marche, vélo, transports en commun, covoiturage et télétravail) auprès des actifs (dont stagiaires et apprentis), pour leurs trajets domicile-travail.</w:t>
      </w:r>
    </w:p>
    <w:p w14:paraId="61D71576" w14:textId="77777777" w:rsidR="00FA5882" w:rsidRDefault="00FA5882" w:rsidP="00FA5882">
      <w:r>
        <w:t xml:space="preserve">L'objectif est d'encourager les changements de comportement, en valorisant les bonnes pratiques en matière de mobilité, qu'elles soient le fait des salariés eux- mêmes ou des établissements qui en facilitent l'usage. Le </w:t>
      </w:r>
      <w:proofErr w:type="gramStart"/>
      <w:r>
        <w:t>challenge</w:t>
      </w:r>
      <w:proofErr w:type="gramEnd"/>
      <w:r>
        <w:t xml:space="preserve"> est ouvert à tous les établissements (publics et privés) implantés sur les territoires des EPCI participants.</w:t>
      </w:r>
    </w:p>
    <w:p w14:paraId="135F32A0" w14:textId="77777777" w:rsidR="00FA5882" w:rsidRDefault="00FA5882" w:rsidP="00FA5882">
      <w:r>
        <w:t xml:space="preserve">L'ADEME et ses partenaires organisent cet événement régional pour répondre aux sollicitations de collectivités déjà actives dans l'animation de démarches de Plans de </w:t>
      </w:r>
      <w:r>
        <w:lastRenderedPageBreak/>
        <w:t>Mobilité Employeurs sur leur territoire pour leur permettre de valoriser et dynamiser leurs actions.</w:t>
      </w:r>
    </w:p>
    <w:p w14:paraId="4625E709" w14:textId="77777777" w:rsidR="00FA5882" w:rsidRDefault="00FA5882" w:rsidP="00FA5882">
      <w:r>
        <w:t xml:space="preserve">A ce titre, l'inscription de la Communauté </w:t>
      </w:r>
      <w:r w:rsidRPr="00DC4B61">
        <w:rPr>
          <w:highlight w:val="yellow"/>
        </w:rPr>
        <w:t>XXXX</w:t>
      </w:r>
      <w:r>
        <w:t xml:space="preserve"> comme territoire participant et soutenant ce </w:t>
      </w:r>
      <w:proofErr w:type="gramStart"/>
      <w:r>
        <w:t>challenge</w:t>
      </w:r>
      <w:proofErr w:type="gramEnd"/>
      <w:r>
        <w:t xml:space="preserve"> s'inscrit dans la continuité de l'ensemble des actions qu'elle conduit auprès des entreprises du territoire depuis plusieurs années </w:t>
      </w:r>
      <w:r w:rsidRPr="008D6697">
        <w:rPr>
          <w:highlight w:val="yellow"/>
        </w:rPr>
        <w:t>(exemples)</w:t>
      </w:r>
      <w:r>
        <w:t xml:space="preserve"> L'engagement de la Communauté </w:t>
      </w:r>
      <w:r w:rsidRPr="00DC4B61">
        <w:rPr>
          <w:highlight w:val="yellow"/>
        </w:rPr>
        <w:t>XXXX</w:t>
      </w:r>
      <w:r>
        <w:t xml:space="preserve"> au sein de ce </w:t>
      </w:r>
      <w:proofErr w:type="gramStart"/>
      <w:r>
        <w:t>challenge</w:t>
      </w:r>
      <w:proofErr w:type="gramEnd"/>
      <w:r>
        <w:t xml:space="preserve"> permet à l'ensemble des établissements publics et privés présents sur le territoire de la Communauté </w:t>
      </w:r>
      <w:r w:rsidRPr="00DC4B61">
        <w:rPr>
          <w:highlight w:val="yellow"/>
        </w:rPr>
        <w:t>XXXX</w:t>
      </w:r>
      <w:r>
        <w:t xml:space="preserve"> (et leurs salariés/agents) de participer.</w:t>
      </w:r>
    </w:p>
    <w:p w14:paraId="371D25FA" w14:textId="77777777" w:rsidR="00FA5882" w:rsidRDefault="00FA5882" w:rsidP="00FA5882">
      <w:r>
        <w:t xml:space="preserve">En termes de mobilisation des moyens de </w:t>
      </w:r>
      <w:proofErr w:type="spellStart"/>
      <w:r w:rsidRPr="00DC4B61">
        <w:rPr>
          <w:highlight w:val="yellow"/>
        </w:rPr>
        <w:t>xxxxx</w:t>
      </w:r>
      <w:proofErr w:type="spellEnd"/>
      <w:r w:rsidRPr="00DC4B61">
        <w:rPr>
          <w:highlight w:val="yellow"/>
        </w:rPr>
        <w:t>,</w:t>
      </w:r>
      <w:r>
        <w:t xml:space="preserve"> cette participation supposera : communication/ mobilisation/ cérémonie de remise des prix (exemples ci-dessous)</w:t>
      </w:r>
    </w:p>
    <w:p w14:paraId="7446BC43" w14:textId="77777777" w:rsidR="00FA5882" w:rsidRDefault="00FA5882" w:rsidP="00FA5882">
      <w:pPr>
        <w:pStyle w:val="Paragraphedeliste"/>
        <w:numPr>
          <w:ilvl w:val="0"/>
          <w:numId w:val="3"/>
        </w:numPr>
      </w:pPr>
      <w:r>
        <w:t>La poursuite de l'action de communication et de mobilisation des entreprises par le service mobilité ;</w:t>
      </w:r>
    </w:p>
    <w:p w14:paraId="58B14B60" w14:textId="77777777" w:rsidR="00FA5882" w:rsidRDefault="00FA5882" w:rsidP="00FA5882">
      <w:pPr>
        <w:pStyle w:val="Paragraphedeliste"/>
        <w:numPr>
          <w:ilvl w:val="0"/>
          <w:numId w:val="3"/>
        </w:numPr>
      </w:pPr>
      <w:r>
        <w:t>La poursuite des partenariats déjà mobilisés (</w:t>
      </w:r>
      <w:r w:rsidRPr="00DC4B61">
        <w:rPr>
          <w:highlight w:val="yellow"/>
        </w:rPr>
        <w:t>exemples</w:t>
      </w:r>
      <w:r>
        <w:t>) ;</w:t>
      </w:r>
    </w:p>
    <w:p w14:paraId="24A59797" w14:textId="77777777" w:rsidR="00FA5882" w:rsidRDefault="00FA5882" w:rsidP="00FA5882">
      <w:pPr>
        <w:pStyle w:val="Paragraphedeliste"/>
        <w:numPr>
          <w:ilvl w:val="0"/>
          <w:numId w:val="3"/>
        </w:numPr>
      </w:pPr>
      <w:r>
        <w:t xml:space="preserve">La participation des services communication </w:t>
      </w:r>
      <w:r w:rsidRPr="00D45E1B">
        <w:t>/développement économique</w:t>
      </w:r>
      <w:r>
        <w:t xml:space="preserve"> et</w:t>
      </w:r>
      <w:r w:rsidRPr="00DC4B61">
        <w:rPr>
          <w:highlight w:val="yellow"/>
        </w:rPr>
        <w:t>…</w:t>
      </w:r>
      <w:proofErr w:type="gramStart"/>
      <w:r w:rsidRPr="00DC4B61">
        <w:rPr>
          <w:highlight w:val="yellow"/>
        </w:rPr>
        <w:t>…….</w:t>
      </w:r>
      <w:proofErr w:type="gramEnd"/>
      <w:r w:rsidRPr="00DC4B61">
        <w:rPr>
          <w:highlight w:val="yellow"/>
        </w:rPr>
        <w:t>.</w:t>
      </w:r>
      <w:r>
        <w:t xml:space="preserve">pour promouvoir l'événement à partir des ressources et kits de communication disponibles </w:t>
      </w:r>
      <w:r>
        <w:rPr>
          <w:color w:val="000000"/>
        </w:rPr>
        <w:t xml:space="preserve">et personnalisables </w:t>
      </w:r>
      <w:r>
        <w:t xml:space="preserve">sur le site internet du </w:t>
      </w:r>
      <w:proofErr w:type="gramStart"/>
      <w:r>
        <w:t>challenge</w:t>
      </w:r>
      <w:proofErr w:type="gramEnd"/>
      <w:r>
        <w:t xml:space="preserve"> régional ;</w:t>
      </w:r>
    </w:p>
    <w:p w14:paraId="7FB53D0A" w14:textId="77777777" w:rsidR="00FA5882" w:rsidRPr="00DC4B61" w:rsidRDefault="00FA5882" w:rsidP="00FA5882">
      <w:pPr>
        <w:pStyle w:val="Paragraphedeliste"/>
        <w:numPr>
          <w:ilvl w:val="0"/>
          <w:numId w:val="3"/>
        </w:numPr>
        <w:rPr>
          <w:highlight w:val="yellow"/>
        </w:rPr>
      </w:pPr>
      <w:r>
        <w:t xml:space="preserve">La recherche de sponsors, l'achat de lots et l'organisation dans un format à définir en fonction de nos ambitions, d'une cérémonie de remise des prix aux employeurs lauréats sur le territoire de la Communauté </w:t>
      </w:r>
      <w:r w:rsidRPr="00DC4B61">
        <w:rPr>
          <w:highlight w:val="yellow"/>
        </w:rPr>
        <w:t>XXXX</w:t>
      </w:r>
    </w:p>
    <w:p w14:paraId="66F3A9E2" w14:textId="77777777" w:rsidR="00FA5882" w:rsidRDefault="00FA5882" w:rsidP="00FA5882">
      <w:pPr>
        <w:pStyle w:val="Paragraphedeliste"/>
      </w:pPr>
    </w:p>
    <w:p w14:paraId="2CC929AE" w14:textId="77777777" w:rsidR="00FA5882" w:rsidRPr="00C753FC" w:rsidRDefault="00FA5882" w:rsidP="00FA5882">
      <w:r>
        <w:t>Le budget à prévoir pour cette opération sera de</w:t>
      </w:r>
      <w:r w:rsidRPr="00DC4B61">
        <w:rPr>
          <w:highlight w:val="yellow"/>
        </w:rPr>
        <w:t>…</w:t>
      </w:r>
      <w:proofErr w:type="gramStart"/>
      <w:r w:rsidRPr="00DC4B61">
        <w:rPr>
          <w:highlight w:val="yellow"/>
        </w:rPr>
        <w:t>…….</w:t>
      </w:r>
      <w:proofErr w:type="gramEnd"/>
      <w:r>
        <w:t>€</w:t>
      </w:r>
    </w:p>
    <w:p w14:paraId="24806C97" w14:textId="087FCC6F" w:rsidR="00376B96" w:rsidRPr="00FA5882" w:rsidRDefault="00376B96" w:rsidP="00FA5882"/>
    <w:sectPr w:rsidR="00376B96" w:rsidRPr="00FA5882" w:rsidSect="007953C6">
      <w:headerReference w:type="first" r:id="rId7"/>
      <w:footerReference w:type="first" r:id="rId8"/>
      <w:pgSz w:w="11906" w:h="16838"/>
      <w:pgMar w:top="1418" w:right="1418" w:bottom="1418" w:left="1418" w:header="2835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EF24C" w14:textId="77777777" w:rsidR="00E35AE7" w:rsidRDefault="00E35AE7" w:rsidP="008543EA">
      <w:pPr>
        <w:spacing w:after="0" w:line="240" w:lineRule="auto"/>
      </w:pPr>
      <w:r>
        <w:separator/>
      </w:r>
    </w:p>
  </w:endnote>
  <w:endnote w:type="continuationSeparator" w:id="0">
    <w:p w14:paraId="790D77C8" w14:textId="77777777" w:rsidR="00E35AE7" w:rsidRDefault="00E35AE7" w:rsidP="0085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chivo SemiBold">
    <w:altName w:val="Calibri"/>
    <w:panose1 w:val="020B0603020202020B04"/>
    <w:charset w:val="00"/>
    <w:family w:val="swiss"/>
    <w:pitch w:val="variable"/>
    <w:sig w:usb0="2000000F" w:usb1="00000000" w:usb2="00000000" w:usb3="00000000" w:csb0="00000193" w:csb1="00000000"/>
  </w:font>
  <w:font w:name="AtramentSemiBold-Regular">
    <w:altName w:val="Calibri"/>
    <w:panose1 w:val="02000000000000000000"/>
    <w:charset w:val="00"/>
    <w:family w:val="auto"/>
    <w:pitch w:val="variable"/>
    <w:sig w:usb0="A00000AF" w:usb1="5000205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0231" w14:textId="4BF8189D" w:rsidR="00FE113F" w:rsidRDefault="007953C6">
    <w:pPr>
      <w:pStyle w:val="Pieddepage"/>
      <w:rPr>
        <w:noProof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75FC22FC" wp14:editId="7D36256F">
          <wp:simplePos x="0" y="0"/>
          <wp:positionH relativeFrom="column">
            <wp:posOffset>3810</wp:posOffset>
          </wp:positionH>
          <wp:positionV relativeFrom="paragraph">
            <wp:posOffset>61088</wp:posOffset>
          </wp:positionV>
          <wp:extent cx="3160239" cy="847725"/>
          <wp:effectExtent l="0" t="0" r="0" b="0"/>
          <wp:wrapNone/>
          <wp:docPr id="183147149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1471491" name="Image 1831471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0239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CFD251" w14:textId="2DEF2F58" w:rsidR="00864C66" w:rsidRDefault="00864C6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406DE" w14:textId="77777777" w:rsidR="00E35AE7" w:rsidRDefault="00E35AE7" w:rsidP="008543EA">
      <w:pPr>
        <w:spacing w:after="0" w:line="240" w:lineRule="auto"/>
      </w:pPr>
      <w:r>
        <w:separator/>
      </w:r>
    </w:p>
  </w:footnote>
  <w:footnote w:type="continuationSeparator" w:id="0">
    <w:p w14:paraId="7F4AF32A" w14:textId="77777777" w:rsidR="00E35AE7" w:rsidRDefault="00E35AE7" w:rsidP="0085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FC3" w14:textId="3DE2BDC2" w:rsidR="00492A70" w:rsidRDefault="007953C6">
    <w:pPr>
      <w:pStyle w:val="En-tt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E968E46" wp14:editId="7B1B2714">
          <wp:simplePos x="0" y="0"/>
          <wp:positionH relativeFrom="column">
            <wp:posOffset>-986155</wp:posOffset>
          </wp:positionH>
          <wp:positionV relativeFrom="paragraph">
            <wp:posOffset>-1800225</wp:posOffset>
          </wp:positionV>
          <wp:extent cx="7708802" cy="1933575"/>
          <wp:effectExtent l="0" t="0" r="6985" b="0"/>
          <wp:wrapNone/>
          <wp:docPr id="143639529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395295" name="Image 14363952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8802" cy="1933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B12D0"/>
    <w:multiLevelType w:val="hybridMultilevel"/>
    <w:tmpl w:val="EF02CD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E351D"/>
    <w:multiLevelType w:val="hybridMultilevel"/>
    <w:tmpl w:val="ABD22B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933B71"/>
    <w:multiLevelType w:val="hybridMultilevel"/>
    <w:tmpl w:val="2C88B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604759">
    <w:abstractNumId w:val="1"/>
  </w:num>
  <w:num w:numId="2" w16cid:durableId="225455574">
    <w:abstractNumId w:val="0"/>
  </w:num>
  <w:num w:numId="3" w16cid:durableId="1644315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3C6"/>
    <w:rsid w:val="00196C90"/>
    <w:rsid w:val="002333BB"/>
    <w:rsid w:val="00376B96"/>
    <w:rsid w:val="00492A70"/>
    <w:rsid w:val="004E4964"/>
    <w:rsid w:val="005639DE"/>
    <w:rsid w:val="006505D4"/>
    <w:rsid w:val="006E3DFA"/>
    <w:rsid w:val="0073614B"/>
    <w:rsid w:val="007953C6"/>
    <w:rsid w:val="0082486A"/>
    <w:rsid w:val="008543EA"/>
    <w:rsid w:val="00864C66"/>
    <w:rsid w:val="008C0C40"/>
    <w:rsid w:val="00961E1A"/>
    <w:rsid w:val="00C0628A"/>
    <w:rsid w:val="00C753FC"/>
    <w:rsid w:val="00CA0847"/>
    <w:rsid w:val="00E35AE7"/>
    <w:rsid w:val="00FA5882"/>
    <w:rsid w:val="00FE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650DF"/>
  <w15:chartTrackingRefBased/>
  <w15:docId w15:val="{DA66074A-807F-4E82-B8B4-A7E18B72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EA"/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rsid w:val="00FE113F"/>
    <w:pPr>
      <w:keepNext/>
      <w:keepLines/>
      <w:spacing w:before="240" w:after="0"/>
      <w:outlineLvl w:val="0"/>
    </w:pPr>
    <w:rPr>
      <w:rFonts w:ascii="Archivo SemiBold" w:eastAsiaTheme="majorEastAsia" w:hAnsi="Archivo SemiBold" w:cstheme="majorBidi"/>
      <w:color w:val="2CB5C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43EA"/>
    <w:pPr>
      <w:keepNext/>
      <w:keepLines/>
      <w:spacing w:before="40" w:after="0"/>
      <w:outlineLvl w:val="1"/>
    </w:pPr>
    <w:rPr>
      <w:rFonts w:ascii="Archivo SemiBold" w:eastAsiaTheme="majorEastAsia" w:hAnsi="Archivo SemiBold" w:cstheme="majorBidi"/>
      <w:color w:val="2CB5C2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43EA"/>
  </w:style>
  <w:style w:type="paragraph" w:styleId="Pieddepage">
    <w:name w:val="footer"/>
    <w:basedOn w:val="Normal"/>
    <w:link w:val="PieddepageCar"/>
    <w:uiPriority w:val="99"/>
    <w:unhideWhenUsed/>
    <w:rsid w:val="0085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43EA"/>
  </w:style>
  <w:style w:type="paragraph" w:styleId="Sansinterligne">
    <w:name w:val="No Spacing"/>
    <w:uiPriority w:val="1"/>
    <w:qFormat/>
    <w:rsid w:val="008543EA"/>
    <w:pPr>
      <w:spacing w:after="0" w:line="240" w:lineRule="auto"/>
    </w:pPr>
    <w:rPr>
      <w:rFonts w:ascii="Marianne" w:hAnsi="Marianne"/>
    </w:rPr>
  </w:style>
  <w:style w:type="character" w:customStyle="1" w:styleId="Titre1Car">
    <w:name w:val="Titre 1 Car"/>
    <w:basedOn w:val="Policepardfaut"/>
    <w:link w:val="Titre1"/>
    <w:uiPriority w:val="9"/>
    <w:rsid w:val="00FE113F"/>
    <w:rPr>
      <w:rFonts w:ascii="Archivo SemiBold" w:eastAsiaTheme="majorEastAsia" w:hAnsi="Archivo SemiBold" w:cstheme="majorBidi"/>
      <w:color w:val="2CB5C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543EA"/>
    <w:rPr>
      <w:rFonts w:ascii="Archivo SemiBold" w:eastAsiaTheme="majorEastAsia" w:hAnsi="Archivo SemiBold" w:cstheme="majorBidi"/>
      <w:color w:val="2CB5C2"/>
      <w:sz w:val="26"/>
      <w:szCs w:val="26"/>
    </w:rPr>
  </w:style>
  <w:style w:type="paragraph" w:styleId="Titre">
    <w:name w:val="Title"/>
    <w:basedOn w:val="Titre1"/>
    <w:next w:val="Normal"/>
    <w:link w:val="TitreCar"/>
    <w:uiPriority w:val="10"/>
    <w:qFormat/>
    <w:rsid w:val="00FE113F"/>
    <w:pPr>
      <w:jc w:val="center"/>
    </w:pPr>
    <w:rPr>
      <w:color w:val="981F77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FE113F"/>
    <w:rPr>
      <w:rFonts w:ascii="Archivo SemiBold" w:eastAsiaTheme="majorEastAsia" w:hAnsi="Archivo SemiBold" w:cstheme="majorBidi"/>
      <w:color w:val="981F77"/>
      <w:sz w:val="72"/>
      <w:szCs w:val="72"/>
    </w:rPr>
  </w:style>
  <w:style w:type="paragraph" w:styleId="Sous-titre">
    <w:name w:val="Subtitle"/>
    <w:basedOn w:val="Titre1"/>
    <w:next w:val="Normal"/>
    <w:link w:val="Sous-titreCar"/>
    <w:uiPriority w:val="11"/>
    <w:qFormat/>
    <w:rsid w:val="006E3DFA"/>
    <w:pPr>
      <w:jc w:val="center"/>
    </w:pPr>
    <w:rPr>
      <w:sz w:val="44"/>
      <w:szCs w:val="44"/>
    </w:rPr>
  </w:style>
  <w:style w:type="character" w:customStyle="1" w:styleId="Sous-titreCar">
    <w:name w:val="Sous-titre Car"/>
    <w:basedOn w:val="Policepardfaut"/>
    <w:link w:val="Sous-titre"/>
    <w:uiPriority w:val="11"/>
    <w:rsid w:val="006E3DFA"/>
    <w:rPr>
      <w:rFonts w:ascii="AtramentSemiBold-Regular" w:eastAsiaTheme="majorEastAsia" w:hAnsi="AtramentSemiBold-Regular" w:cstheme="majorBidi"/>
      <w:color w:val="2CB5C2"/>
      <w:sz w:val="44"/>
      <w:szCs w:val="44"/>
    </w:rPr>
  </w:style>
  <w:style w:type="paragraph" w:styleId="Paragraphedeliste">
    <w:name w:val="List Paragraph"/>
    <w:basedOn w:val="Normal"/>
    <w:uiPriority w:val="34"/>
    <w:qFormat/>
    <w:rsid w:val="008C0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-SPHERE\3-CDLM\2-%20RECRUTEMENT%20ET%20VISIBILITE%20-%20faire%20connaitre%20-%20avant%20inscription\01_SUPPORTS%20DE%20DIFFUSION%202026\5-Gabarits%20PPT%20et%20Word\CDLM-Gabarit%20Word%20%23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CDLM-Gabarit Word #5</Template>
  <TotalTime>3</TotalTime>
  <Pages>2</Pages>
  <Words>520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CO-SPHERE</dc:creator>
  <cp:keywords/>
  <dc:description/>
  <cp:lastModifiedBy>Charlotte Langlade</cp:lastModifiedBy>
  <cp:revision>2</cp:revision>
  <dcterms:created xsi:type="dcterms:W3CDTF">2026-02-25T08:05:00Z</dcterms:created>
  <dcterms:modified xsi:type="dcterms:W3CDTF">2026-02-25T08:05:00Z</dcterms:modified>
</cp:coreProperties>
</file>